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86" w:rsidRPr="00515E59" w:rsidRDefault="00D25E86" w:rsidP="00D25E86">
      <w:pPr>
        <w:spacing w:after="0" w:line="240" w:lineRule="auto"/>
        <w:jc w:val="center"/>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LITTLEROCK CREEK IRRIGATION DISTRICT</w:t>
      </w:r>
    </w:p>
    <w:p w:rsidR="00D25E86" w:rsidRPr="00515E59" w:rsidRDefault="00D25E86" w:rsidP="00D25E86">
      <w:pPr>
        <w:spacing w:after="0" w:line="240" w:lineRule="auto"/>
        <w:jc w:val="center"/>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BOARD OF DIRECTORS </w:t>
      </w:r>
      <w:r w:rsidR="00535F4D">
        <w:rPr>
          <w:rFonts w:ascii="Times New Roman" w:eastAsia="Times New Roman" w:hAnsi="Times New Roman" w:cs="Times New Roman"/>
          <w:b/>
          <w:sz w:val="32"/>
          <w:szCs w:val="32"/>
          <w:vertAlign w:val="superscript"/>
        </w:rPr>
        <w:t xml:space="preserve">SPECIAL </w:t>
      </w:r>
      <w:r w:rsidRPr="00515E59">
        <w:rPr>
          <w:rFonts w:ascii="Times New Roman" w:eastAsia="Times New Roman" w:hAnsi="Times New Roman" w:cs="Times New Roman"/>
          <w:b/>
          <w:sz w:val="32"/>
          <w:szCs w:val="32"/>
          <w:vertAlign w:val="superscript"/>
        </w:rPr>
        <w:t>MEETING</w:t>
      </w:r>
    </w:p>
    <w:p w:rsidR="00D25E86" w:rsidRPr="00515E59" w:rsidRDefault="00535F4D" w:rsidP="00D25E86">
      <w:pPr>
        <w:spacing w:after="0" w:line="240" w:lineRule="auto"/>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November 18</w:t>
      </w:r>
      <w:r w:rsidR="00CB653D" w:rsidRPr="00515E59">
        <w:rPr>
          <w:rFonts w:ascii="Times New Roman" w:eastAsia="Times New Roman" w:hAnsi="Times New Roman" w:cs="Times New Roman"/>
          <w:b/>
          <w:sz w:val="32"/>
          <w:szCs w:val="32"/>
          <w:vertAlign w:val="superscript"/>
        </w:rPr>
        <w:t>,</w:t>
      </w:r>
      <w:r w:rsidR="00D25E86" w:rsidRPr="00515E59">
        <w:rPr>
          <w:rFonts w:ascii="Times New Roman" w:eastAsia="Times New Roman" w:hAnsi="Times New Roman" w:cs="Times New Roman"/>
          <w:b/>
          <w:sz w:val="32"/>
          <w:szCs w:val="32"/>
          <w:vertAlign w:val="superscript"/>
        </w:rPr>
        <w:t xml:space="preserve"> </w:t>
      </w:r>
      <w:r w:rsidR="008225F9" w:rsidRPr="00515E59">
        <w:rPr>
          <w:rFonts w:ascii="Times New Roman" w:eastAsia="Times New Roman" w:hAnsi="Times New Roman" w:cs="Times New Roman"/>
          <w:b/>
          <w:sz w:val="32"/>
          <w:szCs w:val="32"/>
          <w:vertAlign w:val="superscript"/>
        </w:rPr>
        <w:t>2020</w:t>
      </w:r>
    </w:p>
    <w:p w:rsidR="00D25E86" w:rsidRPr="00515E59" w:rsidRDefault="00D25E86" w:rsidP="00D25E86">
      <w:pPr>
        <w:spacing w:after="0" w:line="240" w:lineRule="auto"/>
        <w:jc w:val="center"/>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PLEDGE OF ALLEGIANCE:</w:t>
      </w:r>
    </w:p>
    <w:p w:rsidR="00D25E86" w:rsidRPr="00515E59" w:rsidRDefault="0050548C"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President Hogan</w:t>
      </w:r>
      <w:r w:rsidR="00D25E86" w:rsidRPr="00515E59">
        <w:rPr>
          <w:rFonts w:ascii="Times New Roman" w:eastAsia="Times New Roman" w:hAnsi="Times New Roman" w:cs="Times New Roman"/>
          <w:sz w:val="32"/>
          <w:szCs w:val="32"/>
          <w:vertAlign w:val="superscript"/>
        </w:rPr>
        <w:t xml:space="preserve"> asks everyone present to join in the Pledge of Allegiance. </w:t>
      </w:r>
    </w:p>
    <w:p w:rsidR="00D25E86" w:rsidRPr="00515E59" w:rsidRDefault="00D25E86" w:rsidP="00D25E86">
      <w:pPr>
        <w:spacing w:after="0" w:line="240" w:lineRule="auto"/>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ROLL CALL:</w:t>
      </w:r>
    </w:p>
    <w:p w:rsidR="00D25E86" w:rsidRPr="00515E59" w:rsidRDefault="0050548C"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President Hogan</w:t>
      </w:r>
      <w:r w:rsidR="00D25E86" w:rsidRPr="00515E59">
        <w:rPr>
          <w:rFonts w:ascii="Times New Roman" w:eastAsia="Times New Roman" w:hAnsi="Times New Roman" w:cs="Times New Roman"/>
          <w:sz w:val="32"/>
          <w:szCs w:val="32"/>
          <w:vertAlign w:val="superscript"/>
        </w:rPr>
        <w:t xml:space="preserve"> acknowledges as present,</w:t>
      </w:r>
      <w:r w:rsidRPr="00515E59">
        <w:rPr>
          <w:rFonts w:ascii="Times New Roman" w:eastAsia="Times New Roman" w:hAnsi="Times New Roman" w:cs="Times New Roman"/>
          <w:sz w:val="32"/>
          <w:szCs w:val="32"/>
          <w:vertAlign w:val="superscript"/>
        </w:rPr>
        <w:t xml:space="preserve"> Secretary </w:t>
      </w:r>
      <w:r w:rsidR="00644B87" w:rsidRPr="00515E59">
        <w:rPr>
          <w:rFonts w:ascii="Times New Roman" w:eastAsia="Times New Roman" w:hAnsi="Times New Roman" w:cs="Times New Roman"/>
          <w:sz w:val="32"/>
          <w:szCs w:val="32"/>
          <w:vertAlign w:val="superscript"/>
        </w:rPr>
        <w:t>Burroughs</w:t>
      </w:r>
      <w:r w:rsidRPr="00515E59">
        <w:rPr>
          <w:rFonts w:ascii="Times New Roman" w:eastAsia="Times New Roman" w:hAnsi="Times New Roman" w:cs="Times New Roman"/>
          <w:sz w:val="32"/>
          <w:szCs w:val="32"/>
          <w:vertAlign w:val="superscript"/>
        </w:rPr>
        <w:t xml:space="preserve">, </w:t>
      </w:r>
      <w:r w:rsidR="00124F43" w:rsidRPr="00515E59">
        <w:rPr>
          <w:rFonts w:ascii="Times New Roman" w:eastAsia="Times New Roman" w:hAnsi="Times New Roman" w:cs="Times New Roman"/>
          <w:sz w:val="32"/>
          <w:szCs w:val="32"/>
          <w:vertAlign w:val="superscript"/>
        </w:rPr>
        <w:t>and Directors</w:t>
      </w:r>
      <w:r w:rsidR="00D25E86" w:rsidRPr="00515E59">
        <w:rPr>
          <w:rFonts w:ascii="Times New Roman" w:eastAsia="Times New Roman" w:hAnsi="Times New Roman" w:cs="Times New Roman"/>
          <w:sz w:val="32"/>
          <w:szCs w:val="32"/>
          <w:vertAlign w:val="superscript"/>
        </w:rPr>
        <w:t xml:space="preserve">, Tenerelli, </w:t>
      </w:r>
      <w:r w:rsidR="00535F4D">
        <w:rPr>
          <w:rFonts w:ascii="Times New Roman" w:eastAsia="Times New Roman" w:hAnsi="Times New Roman" w:cs="Times New Roman"/>
          <w:sz w:val="32"/>
          <w:szCs w:val="32"/>
          <w:vertAlign w:val="superscript"/>
        </w:rPr>
        <w:t>Clark,</w:t>
      </w:r>
      <w:r w:rsidR="00535F4D">
        <w:rPr>
          <w:rFonts w:ascii="Times New Roman" w:eastAsia="Times New Roman" w:hAnsi="Times New Roman" w:cs="Times New Roman"/>
          <w:sz w:val="32"/>
          <w:szCs w:val="32"/>
          <w:vertAlign w:val="superscript"/>
        </w:rPr>
        <w:br/>
      </w:r>
      <w:r w:rsidR="00535F4D">
        <w:rPr>
          <w:rFonts w:ascii="Times New Roman" w:eastAsia="Times New Roman" w:hAnsi="Times New Roman" w:cs="Times New Roman"/>
          <w:sz w:val="32"/>
          <w:szCs w:val="32"/>
          <w:vertAlign w:val="superscript"/>
        </w:rPr>
        <w:tab/>
      </w:r>
      <w:r w:rsidR="00535F4D" w:rsidRPr="00515E59">
        <w:rPr>
          <w:rFonts w:ascii="Times New Roman" w:eastAsia="Times New Roman" w:hAnsi="Times New Roman" w:cs="Times New Roman"/>
          <w:sz w:val="32"/>
          <w:szCs w:val="32"/>
          <w:vertAlign w:val="superscript"/>
        </w:rPr>
        <w:t xml:space="preserve">Burns, Thibault, General Manager Chaisson, </w:t>
      </w:r>
      <w:r w:rsidR="0085028E" w:rsidRPr="00515E59">
        <w:rPr>
          <w:rFonts w:ascii="Times New Roman" w:eastAsia="Times New Roman" w:hAnsi="Times New Roman" w:cs="Times New Roman"/>
          <w:sz w:val="32"/>
          <w:szCs w:val="32"/>
          <w:vertAlign w:val="superscript"/>
        </w:rPr>
        <w:t xml:space="preserve">and </w:t>
      </w:r>
      <w:r w:rsidRPr="00515E59">
        <w:rPr>
          <w:rFonts w:ascii="Times New Roman" w:eastAsia="Times New Roman" w:hAnsi="Times New Roman" w:cs="Times New Roman"/>
          <w:sz w:val="32"/>
          <w:szCs w:val="32"/>
          <w:vertAlign w:val="superscript"/>
        </w:rPr>
        <w:t>Attorney C. Scharf</w:t>
      </w:r>
      <w:r w:rsidR="00D6163A" w:rsidRPr="00515E59">
        <w:rPr>
          <w:rFonts w:ascii="Times New Roman" w:eastAsia="Times New Roman" w:hAnsi="Times New Roman" w:cs="Times New Roman"/>
          <w:sz w:val="32"/>
          <w:szCs w:val="32"/>
          <w:vertAlign w:val="superscript"/>
        </w:rPr>
        <w:t xml:space="preserve">, </w:t>
      </w:r>
      <w:r w:rsidRPr="00515E59">
        <w:rPr>
          <w:rFonts w:ascii="Times New Roman" w:eastAsia="Times New Roman" w:hAnsi="Times New Roman" w:cs="Times New Roman"/>
          <w:sz w:val="32"/>
          <w:szCs w:val="32"/>
          <w:vertAlign w:val="superscript"/>
        </w:rPr>
        <w:t>all by teleconference.</w:t>
      </w:r>
    </w:p>
    <w:p w:rsidR="00D25E86" w:rsidRPr="00515E59" w:rsidRDefault="00D25E86" w:rsidP="00D25E86">
      <w:pPr>
        <w:spacing w:after="0" w:line="240" w:lineRule="auto"/>
        <w:rPr>
          <w:rFonts w:ascii="Times New Roman" w:eastAsia="Times New Roman" w:hAnsi="Times New Roman" w:cs="Times New Roman"/>
          <w:b/>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PUBLIC </w:t>
      </w:r>
      <w:r w:rsidR="00CB653D" w:rsidRPr="00515E59">
        <w:rPr>
          <w:rFonts w:ascii="Times New Roman" w:eastAsia="Times New Roman" w:hAnsi="Times New Roman" w:cs="Times New Roman"/>
          <w:b/>
          <w:sz w:val="32"/>
          <w:szCs w:val="32"/>
          <w:vertAlign w:val="superscript"/>
        </w:rPr>
        <w:t>COMMENTS</w:t>
      </w:r>
      <w:r w:rsidRPr="00515E59">
        <w:rPr>
          <w:rFonts w:ascii="Times New Roman" w:eastAsia="Times New Roman" w:hAnsi="Times New Roman" w:cs="Times New Roman"/>
          <w:b/>
          <w:sz w:val="32"/>
          <w:szCs w:val="32"/>
          <w:vertAlign w:val="superscript"/>
        </w:rPr>
        <w:t>:</w:t>
      </w:r>
    </w:p>
    <w:p w:rsidR="00D25E86" w:rsidRPr="00515E59" w:rsidRDefault="00D25E86" w:rsidP="00D25E86">
      <w:pPr>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ab/>
      </w:r>
      <w:r w:rsidRPr="00515E59">
        <w:rPr>
          <w:rFonts w:ascii="Times New Roman" w:eastAsia="Times New Roman" w:hAnsi="Times New Roman" w:cs="Times New Roman"/>
          <w:sz w:val="32"/>
          <w:szCs w:val="32"/>
          <w:vertAlign w:val="superscript"/>
        </w:rPr>
        <w:t>None</w:t>
      </w: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CONSENT CALENDAR.  DISCUSSION AND ACTION:</w:t>
      </w:r>
    </w:p>
    <w:p w:rsidR="00D25E86" w:rsidRPr="00515E59" w:rsidRDefault="00D25E86" w:rsidP="00D25E86">
      <w:pPr>
        <w:spacing w:after="0" w:line="240" w:lineRule="auto"/>
        <w:ind w:left="144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1.  Approval of minutes of the Board Meeting held </w:t>
      </w:r>
      <w:r w:rsidR="00535F4D">
        <w:rPr>
          <w:rFonts w:ascii="Times New Roman" w:eastAsia="Times New Roman" w:hAnsi="Times New Roman" w:cs="Times New Roman"/>
          <w:sz w:val="32"/>
          <w:szCs w:val="32"/>
          <w:vertAlign w:val="superscript"/>
        </w:rPr>
        <w:t>October 28</w:t>
      </w:r>
      <w:r w:rsidR="0050548C" w:rsidRPr="00515E59">
        <w:rPr>
          <w:rFonts w:ascii="Times New Roman" w:eastAsia="Times New Roman" w:hAnsi="Times New Roman" w:cs="Times New Roman"/>
          <w:sz w:val="32"/>
          <w:szCs w:val="32"/>
          <w:vertAlign w:val="superscript"/>
        </w:rPr>
        <w:t>, 2020</w:t>
      </w:r>
      <w:r w:rsidRPr="00515E59">
        <w:rPr>
          <w:rFonts w:ascii="Times New Roman" w:eastAsia="Times New Roman" w:hAnsi="Times New Roman" w:cs="Times New Roman"/>
          <w:sz w:val="32"/>
          <w:szCs w:val="32"/>
          <w:vertAlign w:val="superscript"/>
        </w:rPr>
        <w:t>.</w:t>
      </w:r>
    </w:p>
    <w:p w:rsidR="00D25E86" w:rsidRPr="00515E59" w:rsidRDefault="00CB653D"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t>2</w:t>
      </w:r>
      <w:r w:rsidR="00D25E86" w:rsidRPr="00515E59">
        <w:rPr>
          <w:rFonts w:ascii="Times New Roman" w:eastAsia="Times New Roman" w:hAnsi="Times New Roman" w:cs="Times New Roman"/>
          <w:sz w:val="32"/>
          <w:szCs w:val="32"/>
          <w:vertAlign w:val="superscript"/>
        </w:rPr>
        <w:t>.  A</w:t>
      </w:r>
      <w:r w:rsidR="0050548C" w:rsidRPr="00515E59">
        <w:rPr>
          <w:rFonts w:ascii="Times New Roman" w:eastAsia="Times New Roman" w:hAnsi="Times New Roman" w:cs="Times New Roman"/>
          <w:sz w:val="32"/>
          <w:szCs w:val="32"/>
          <w:vertAlign w:val="superscript"/>
        </w:rPr>
        <w:t>pproval</w:t>
      </w:r>
      <w:r w:rsidRPr="00515E59">
        <w:rPr>
          <w:rFonts w:ascii="Times New Roman" w:eastAsia="Times New Roman" w:hAnsi="Times New Roman" w:cs="Times New Roman"/>
          <w:sz w:val="32"/>
          <w:szCs w:val="32"/>
          <w:vertAlign w:val="superscript"/>
        </w:rPr>
        <w:t xml:space="preserve"> of interim paid bills, </w:t>
      </w:r>
      <w:r w:rsidR="00D2275D">
        <w:rPr>
          <w:rFonts w:ascii="Times New Roman" w:eastAsia="Times New Roman" w:hAnsi="Times New Roman" w:cs="Times New Roman"/>
          <w:sz w:val="32"/>
          <w:szCs w:val="32"/>
          <w:vertAlign w:val="superscript"/>
        </w:rPr>
        <w:t>October 16</w:t>
      </w:r>
      <w:r w:rsidR="009B4E82" w:rsidRPr="00515E59">
        <w:rPr>
          <w:rFonts w:ascii="Times New Roman" w:eastAsia="Times New Roman" w:hAnsi="Times New Roman" w:cs="Times New Roman"/>
          <w:sz w:val="32"/>
          <w:szCs w:val="32"/>
          <w:vertAlign w:val="superscript"/>
        </w:rPr>
        <w:t xml:space="preserve"> through </w:t>
      </w:r>
      <w:r w:rsidR="00D2275D">
        <w:rPr>
          <w:rFonts w:ascii="Times New Roman" w:eastAsia="Times New Roman" w:hAnsi="Times New Roman" w:cs="Times New Roman"/>
          <w:sz w:val="32"/>
          <w:szCs w:val="32"/>
          <w:vertAlign w:val="superscript"/>
        </w:rPr>
        <w:t>Novem</w:t>
      </w:r>
      <w:r w:rsidR="0085028E" w:rsidRPr="00515E59">
        <w:rPr>
          <w:rFonts w:ascii="Times New Roman" w:eastAsia="Times New Roman" w:hAnsi="Times New Roman" w:cs="Times New Roman"/>
          <w:sz w:val="32"/>
          <w:szCs w:val="32"/>
          <w:vertAlign w:val="superscript"/>
        </w:rPr>
        <w:t>ber 15</w:t>
      </w:r>
      <w:r w:rsidR="00D25E86" w:rsidRPr="00515E59">
        <w:rPr>
          <w:rFonts w:ascii="Times New Roman" w:eastAsia="Times New Roman" w:hAnsi="Times New Roman" w:cs="Times New Roman"/>
          <w:sz w:val="32"/>
          <w:szCs w:val="32"/>
          <w:vertAlign w:val="superscript"/>
        </w:rPr>
        <w:t xml:space="preserve">, 2020. </w:t>
      </w:r>
    </w:p>
    <w:p w:rsidR="00D25E86" w:rsidRPr="00515E59" w:rsidRDefault="00D25E86" w:rsidP="00D25E86">
      <w:pPr>
        <w:spacing w:after="0" w:line="240" w:lineRule="auto"/>
        <w:ind w:left="1440"/>
        <w:rPr>
          <w:rFonts w:ascii="Times New Roman" w:eastAsia="Times New Roman" w:hAnsi="Times New Roman" w:cs="Times New Roman"/>
          <w:sz w:val="32"/>
          <w:szCs w:val="32"/>
          <w:vertAlign w:val="superscript"/>
        </w:rPr>
      </w:pPr>
    </w:p>
    <w:p w:rsidR="00D25E86" w:rsidRPr="00515E59" w:rsidRDefault="00D25E86"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 xml:space="preserve">Motion by Director </w:t>
      </w:r>
      <w:r w:rsidR="00D2275D">
        <w:rPr>
          <w:rFonts w:ascii="Times New Roman" w:eastAsia="Times New Roman" w:hAnsi="Times New Roman" w:cs="Times New Roman"/>
          <w:sz w:val="32"/>
          <w:szCs w:val="32"/>
          <w:vertAlign w:val="superscript"/>
        </w:rPr>
        <w:t>Clark</w:t>
      </w:r>
      <w:r w:rsidR="00F80CEA" w:rsidRPr="00515E59">
        <w:rPr>
          <w:rFonts w:ascii="Times New Roman" w:eastAsia="Times New Roman" w:hAnsi="Times New Roman" w:cs="Times New Roman"/>
          <w:sz w:val="32"/>
          <w:szCs w:val="32"/>
          <w:vertAlign w:val="superscript"/>
        </w:rPr>
        <w:t xml:space="preserve">, second by Director </w:t>
      </w:r>
      <w:r w:rsidR="00D2275D">
        <w:rPr>
          <w:rFonts w:ascii="Times New Roman" w:eastAsia="Times New Roman" w:hAnsi="Times New Roman" w:cs="Times New Roman"/>
          <w:sz w:val="32"/>
          <w:szCs w:val="32"/>
          <w:vertAlign w:val="superscript"/>
        </w:rPr>
        <w:t>Tenerelli</w:t>
      </w:r>
      <w:r w:rsidRPr="00515E59">
        <w:rPr>
          <w:rFonts w:ascii="Times New Roman" w:eastAsia="Times New Roman" w:hAnsi="Times New Roman" w:cs="Times New Roman"/>
          <w:sz w:val="32"/>
          <w:szCs w:val="32"/>
          <w:vertAlign w:val="superscript"/>
        </w:rPr>
        <w:t xml:space="preserve">, the consent calendar is unanimously approved.  Vendor check #’s </w:t>
      </w:r>
      <w:r w:rsidR="00D2275D">
        <w:rPr>
          <w:rFonts w:ascii="Times New Roman" w:eastAsia="Times New Roman" w:hAnsi="Times New Roman" w:cs="Times New Roman"/>
          <w:sz w:val="32"/>
          <w:szCs w:val="32"/>
          <w:vertAlign w:val="superscript"/>
        </w:rPr>
        <w:t>4</w:t>
      </w:r>
      <w:r w:rsidR="007B2C41">
        <w:rPr>
          <w:rFonts w:ascii="Times New Roman" w:eastAsia="Times New Roman" w:hAnsi="Times New Roman" w:cs="Times New Roman"/>
          <w:sz w:val="32"/>
          <w:szCs w:val="32"/>
          <w:vertAlign w:val="superscript"/>
        </w:rPr>
        <w:t>0567</w:t>
      </w:r>
      <w:r w:rsidRPr="00515E59">
        <w:rPr>
          <w:rFonts w:ascii="Times New Roman" w:eastAsia="Times New Roman" w:hAnsi="Times New Roman" w:cs="Times New Roman"/>
          <w:sz w:val="32"/>
          <w:szCs w:val="32"/>
          <w:vertAlign w:val="superscript"/>
        </w:rPr>
        <w:t xml:space="preserve"> through and including </w:t>
      </w:r>
      <w:proofErr w:type="gramStart"/>
      <w:r w:rsidR="00B203CF" w:rsidRPr="00515E59">
        <w:rPr>
          <w:rFonts w:ascii="Times New Roman" w:eastAsia="Times New Roman" w:hAnsi="Times New Roman" w:cs="Times New Roman"/>
          <w:sz w:val="32"/>
          <w:szCs w:val="32"/>
          <w:vertAlign w:val="superscript"/>
        </w:rPr>
        <w:t>40</w:t>
      </w:r>
      <w:r w:rsidR="007B2C41">
        <w:rPr>
          <w:rFonts w:ascii="Times New Roman" w:eastAsia="Times New Roman" w:hAnsi="Times New Roman" w:cs="Times New Roman"/>
          <w:sz w:val="32"/>
          <w:szCs w:val="32"/>
          <w:vertAlign w:val="superscript"/>
        </w:rPr>
        <w:t>612</w:t>
      </w:r>
      <w:r w:rsidR="00ED6C73" w:rsidRPr="00515E59">
        <w:rPr>
          <w:rFonts w:ascii="Times New Roman" w:eastAsia="Times New Roman" w:hAnsi="Times New Roman" w:cs="Times New Roman"/>
          <w:sz w:val="32"/>
          <w:szCs w:val="32"/>
          <w:vertAlign w:val="superscript"/>
        </w:rPr>
        <w:t>,</w:t>
      </w:r>
      <w:proofErr w:type="gramEnd"/>
      <w:r w:rsidR="00ED6C73" w:rsidRPr="00515E59">
        <w:rPr>
          <w:rFonts w:ascii="Times New Roman" w:eastAsia="Times New Roman" w:hAnsi="Times New Roman" w:cs="Times New Roman"/>
          <w:sz w:val="32"/>
          <w:szCs w:val="32"/>
          <w:vertAlign w:val="superscript"/>
        </w:rPr>
        <w:t xml:space="preserve"> and ACH’s</w:t>
      </w:r>
      <w:r w:rsidRPr="00515E59">
        <w:rPr>
          <w:rFonts w:ascii="Times New Roman" w:eastAsia="Times New Roman" w:hAnsi="Times New Roman" w:cs="Times New Roman"/>
          <w:sz w:val="32"/>
          <w:szCs w:val="32"/>
          <w:vertAlign w:val="superscript"/>
        </w:rPr>
        <w:t xml:space="preserve"> for a total of $</w:t>
      </w:r>
      <w:r w:rsidR="007B2C41">
        <w:rPr>
          <w:rFonts w:ascii="Times New Roman" w:eastAsia="Times New Roman" w:hAnsi="Times New Roman" w:cs="Times New Roman"/>
          <w:sz w:val="32"/>
          <w:szCs w:val="32"/>
          <w:vertAlign w:val="superscript"/>
        </w:rPr>
        <w:t>143,732.40</w:t>
      </w:r>
      <w:r w:rsidR="00B203CF" w:rsidRPr="00515E59">
        <w:rPr>
          <w:rFonts w:ascii="Times New Roman" w:eastAsia="Times New Roman" w:hAnsi="Times New Roman" w:cs="Times New Roman"/>
          <w:sz w:val="32"/>
          <w:szCs w:val="32"/>
          <w:vertAlign w:val="superscript"/>
        </w:rPr>
        <w:t>.</w:t>
      </w:r>
      <w:r w:rsidRPr="00515E59">
        <w:rPr>
          <w:rFonts w:ascii="Times New Roman" w:eastAsia="Times New Roman" w:hAnsi="Times New Roman" w:cs="Times New Roman"/>
          <w:sz w:val="32"/>
          <w:szCs w:val="32"/>
          <w:vertAlign w:val="superscript"/>
        </w:rPr>
        <w:t xml:space="preserve"> </w:t>
      </w:r>
    </w:p>
    <w:p w:rsidR="00F80CEA" w:rsidRPr="00515E59" w:rsidRDefault="00F80CEA"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Director Burns – Aye</w:t>
      </w:r>
      <w:r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Director Clark – Aye</w:t>
      </w:r>
      <w:r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Director Hogan</w:t>
      </w:r>
      <w:r w:rsidRPr="00515E59">
        <w:rPr>
          <w:rFonts w:ascii="Times New Roman" w:eastAsia="Times New Roman" w:hAnsi="Times New Roman" w:cs="Times New Roman"/>
          <w:sz w:val="32"/>
          <w:szCs w:val="32"/>
          <w:vertAlign w:val="superscript"/>
        </w:rPr>
        <w:t xml:space="preserve"> – Aye </w:t>
      </w:r>
    </w:p>
    <w:p w:rsidR="00F80CEA" w:rsidRPr="00515E59" w:rsidRDefault="00D80424"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t>Director Tenerelli – Aye</w:t>
      </w: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t xml:space="preserve">Director Thibault – Aye </w:t>
      </w:r>
    </w:p>
    <w:p w:rsidR="00D25E86" w:rsidRPr="00515E59" w:rsidRDefault="00D25E86" w:rsidP="00D25E86">
      <w:p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CB653D" w:rsidRPr="00515E59" w:rsidRDefault="00CB653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ACTION CALENDAR:</w:t>
      </w:r>
    </w:p>
    <w:p w:rsidR="003665E6" w:rsidRPr="00515E59" w:rsidRDefault="003665E6" w:rsidP="003665E6">
      <w:pPr>
        <w:numPr>
          <w:ilvl w:val="1"/>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Motion by Director Thibault, second by Director Tenerelli, </w:t>
      </w:r>
      <w:r w:rsidR="0018434C" w:rsidRPr="00515E59">
        <w:rPr>
          <w:rFonts w:ascii="Times New Roman" w:eastAsia="Times New Roman" w:hAnsi="Times New Roman" w:cs="Times New Roman"/>
          <w:sz w:val="32"/>
          <w:szCs w:val="32"/>
          <w:vertAlign w:val="superscript"/>
        </w:rPr>
        <w:t xml:space="preserve">the board unanimously approves </w:t>
      </w:r>
      <w:r w:rsidR="007B2C41">
        <w:rPr>
          <w:rFonts w:ascii="Times New Roman" w:eastAsia="Times New Roman" w:hAnsi="Times New Roman" w:cs="Times New Roman"/>
          <w:sz w:val="32"/>
          <w:szCs w:val="32"/>
          <w:vertAlign w:val="superscript"/>
        </w:rPr>
        <w:t>and authorizes the agreement between Palmdale Water District and Littlerock Creek Irrigation District for the accounting and return of Littlerock Creek Irrigation District’s State Water Project water delivered to Lake Palmdale.</w:t>
      </w:r>
      <w:r w:rsidR="0018434C" w:rsidRPr="00515E59">
        <w:rPr>
          <w:rFonts w:ascii="Times New Roman" w:eastAsia="Times New Roman" w:hAnsi="Times New Roman" w:cs="Times New Roman"/>
          <w:sz w:val="32"/>
          <w:szCs w:val="32"/>
          <w:vertAlign w:val="superscript"/>
        </w:rPr>
        <w:br/>
        <w:t>Director Burns – Aye</w:t>
      </w:r>
      <w:r w:rsidR="0018434C" w:rsidRPr="00515E59">
        <w:rPr>
          <w:rFonts w:ascii="Times New Roman" w:eastAsia="Times New Roman" w:hAnsi="Times New Roman" w:cs="Times New Roman"/>
          <w:sz w:val="32"/>
          <w:szCs w:val="32"/>
          <w:vertAlign w:val="superscript"/>
        </w:rPr>
        <w:tab/>
        <w:t>Director Clark – Aye</w:t>
      </w:r>
      <w:r w:rsidR="0018434C" w:rsidRPr="00515E59">
        <w:rPr>
          <w:rFonts w:ascii="Times New Roman" w:eastAsia="Times New Roman" w:hAnsi="Times New Roman" w:cs="Times New Roman"/>
          <w:sz w:val="32"/>
          <w:szCs w:val="32"/>
          <w:vertAlign w:val="superscript"/>
        </w:rPr>
        <w:tab/>
        <w:t>Director Hogan – Aye</w:t>
      </w:r>
      <w:r w:rsidR="0018434C" w:rsidRPr="00515E59">
        <w:rPr>
          <w:rFonts w:ascii="Times New Roman" w:eastAsia="Times New Roman" w:hAnsi="Times New Roman" w:cs="Times New Roman"/>
          <w:sz w:val="32"/>
          <w:szCs w:val="32"/>
          <w:vertAlign w:val="superscript"/>
        </w:rPr>
        <w:tab/>
      </w:r>
      <w:r w:rsidR="0018434C" w:rsidRPr="00515E59">
        <w:rPr>
          <w:rFonts w:ascii="Times New Roman" w:eastAsia="Times New Roman" w:hAnsi="Times New Roman" w:cs="Times New Roman"/>
          <w:sz w:val="32"/>
          <w:szCs w:val="32"/>
          <w:vertAlign w:val="superscript"/>
        </w:rPr>
        <w:tab/>
      </w:r>
      <w:r w:rsidR="0018434C" w:rsidRPr="00515E59">
        <w:rPr>
          <w:rFonts w:ascii="Times New Roman" w:eastAsia="Times New Roman" w:hAnsi="Times New Roman" w:cs="Times New Roman"/>
          <w:sz w:val="32"/>
          <w:szCs w:val="32"/>
          <w:vertAlign w:val="superscript"/>
        </w:rPr>
        <w:tab/>
      </w:r>
      <w:r w:rsidR="0018434C" w:rsidRPr="00515E59">
        <w:rPr>
          <w:rFonts w:ascii="Times New Roman" w:eastAsia="Times New Roman" w:hAnsi="Times New Roman" w:cs="Times New Roman"/>
          <w:sz w:val="32"/>
          <w:szCs w:val="32"/>
          <w:vertAlign w:val="superscript"/>
        </w:rPr>
        <w:br/>
        <w:t>Director Tenerelli – Aye</w:t>
      </w:r>
      <w:r w:rsidR="0018434C" w:rsidRPr="00515E59">
        <w:rPr>
          <w:rFonts w:ascii="Times New Roman" w:eastAsia="Times New Roman" w:hAnsi="Times New Roman" w:cs="Times New Roman"/>
          <w:sz w:val="32"/>
          <w:szCs w:val="32"/>
          <w:vertAlign w:val="superscript"/>
        </w:rPr>
        <w:tab/>
        <w:t>Director Thibault – Aye</w:t>
      </w:r>
      <w:r w:rsidR="0018434C" w:rsidRPr="00515E59">
        <w:rPr>
          <w:rFonts w:ascii="Times New Roman" w:eastAsia="Times New Roman" w:hAnsi="Times New Roman" w:cs="Times New Roman"/>
          <w:sz w:val="32"/>
          <w:szCs w:val="32"/>
          <w:vertAlign w:val="superscript"/>
        </w:rPr>
        <w:tab/>
      </w:r>
    </w:p>
    <w:p w:rsidR="0018434C" w:rsidRPr="00515E59" w:rsidRDefault="007B2C41" w:rsidP="003665E6">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The approval and authorization of the repairs on Well 11 and Well 12 have been tabled and will be reviewed in January at the next meeting.</w:t>
      </w:r>
    </w:p>
    <w:p w:rsidR="009079FF" w:rsidRPr="00515E59" w:rsidRDefault="009079FF" w:rsidP="009079FF">
      <w:pPr>
        <w:spacing w:after="0" w:line="240" w:lineRule="auto"/>
        <w:rPr>
          <w:rFonts w:ascii="Times New Roman" w:eastAsia="Times New Roman" w:hAnsi="Times New Roman" w:cs="Times New Roman"/>
          <w:sz w:val="32"/>
          <w:szCs w:val="32"/>
          <w:vertAlign w:val="superscript"/>
        </w:rPr>
      </w:pPr>
    </w:p>
    <w:p w:rsidR="00D25E86" w:rsidRPr="00515E59" w:rsidRDefault="002B6397" w:rsidP="002B6397">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INFORMATION CALENDAR</w:t>
      </w:r>
      <w:r w:rsidR="00D25E86" w:rsidRPr="00515E59">
        <w:rPr>
          <w:rFonts w:ascii="Times New Roman" w:eastAsia="Times New Roman" w:hAnsi="Times New Roman" w:cs="Times New Roman"/>
          <w:b/>
          <w:sz w:val="32"/>
          <w:szCs w:val="32"/>
          <w:vertAlign w:val="superscript"/>
        </w:rPr>
        <w:t>:</w:t>
      </w:r>
    </w:p>
    <w:p w:rsidR="00F0384C" w:rsidRPr="00515E59" w:rsidRDefault="00442878" w:rsidP="00F0384C">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Antelope Valley State Water Contractors Association/JPA</w:t>
      </w:r>
      <w:r w:rsidR="002B6397" w:rsidRPr="00515E59">
        <w:rPr>
          <w:rFonts w:ascii="Times New Roman" w:eastAsia="Times New Roman" w:hAnsi="Times New Roman" w:cs="Times New Roman"/>
          <w:sz w:val="32"/>
          <w:szCs w:val="32"/>
          <w:vertAlign w:val="superscript"/>
        </w:rPr>
        <w:t>.</w:t>
      </w:r>
    </w:p>
    <w:p w:rsidR="00F0384C" w:rsidRPr="00515E59" w:rsidRDefault="007B2C41" w:rsidP="00F0384C">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 meeting to date</w:t>
      </w:r>
    </w:p>
    <w:p w:rsidR="002B6397" w:rsidRPr="00515E59" w:rsidRDefault="002B6397" w:rsidP="002B6397">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w:t>
      </w:r>
      <w:r w:rsidR="00AF6975" w:rsidRPr="00515E59">
        <w:rPr>
          <w:rFonts w:ascii="Times New Roman" w:eastAsia="Times New Roman" w:hAnsi="Times New Roman" w:cs="Times New Roman"/>
          <w:sz w:val="32"/>
          <w:szCs w:val="32"/>
          <w:vertAlign w:val="superscript"/>
        </w:rPr>
        <w:t xml:space="preserve">ntelope Valley </w:t>
      </w:r>
      <w:proofErr w:type="spellStart"/>
      <w:r w:rsidR="00AF6975" w:rsidRPr="00515E59">
        <w:rPr>
          <w:rFonts w:ascii="Times New Roman" w:eastAsia="Times New Roman" w:hAnsi="Times New Roman" w:cs="Times New Roman"/>
          <w:sz w:val="32"/>
          <w:szCs w:val="32"/>
          <w:vertAlign w:val="superscript"/>
        </w:rPr>
        <w:t>Watermaster</w:t>
      </w:r>
      <w:proofErr w:type="spellEnd"/>
      <w:r w:rsidRPr="00515E59">
        <w:rPr>
          <w:rFonts w:ascii="Times New Roman" w:eastAsia="Times New Roman" w:hAnsi="Times New Roman" w:cs="Times New Roman"/>
          <w:sz w:val="32"/>
          <w:szCs w:val="32"/>
          <w:vertAlign w:val="superscript"/>
        </w:rPr>
        <w:t>.</w:t>
      </w:r>
    </w:p>
    <w:p w:rsidR="00F0384C" w:rsidRPr="00515E59" w:rsidRDefault="007B2C41" w:rsidP="00F0384C">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lastRenderedPageBreak/>
        <w:t>No meeting to date</w:t>
      </w:r>
      <w:r w:rsidR="003F36D9" w:rsidRPr="00515E59">
        <w:rPr>
          <w:rFonts w:ascii="Times New Roman" w:eastAsia="Times New Roman" w:hAnsi="Times New Roman" w:cs="Times New Roman"/>
          <w:sz w:val="32"/>
          <w:szCs w:val="32"/>
          <w:vertAlign w:val="superscript"/>
        </w:rPr>
        <w:t>.</w:t>
      </w:r>
    </w:p>
    <w:p w:rsidR="00423327" w:rsidRPr="00515E59" w:rsidRDefault="00423327" w:rsidP="003F36D9">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p>
    <w:p w:rsidR="002B6397" w:rsidRPr="00515E59" w:rsidRDefault="002B6397" w:rsidP="002B6397">
      <w:pPr>
        <w:pStyle w:val="ListParagraph"/>
        <w:numPr>
          <w:ilvl w:val="0"/>
          <w:numId w:val="3"/>
        </w:numPr>
        <w:spacing w:after="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CONFERENCES. DISCUSSION AND ACTION:</w:t>
      </w:r>
    </w:p>
    <w:p w:rsidR="00C92316" w:rsidRPr="00515E59" w:rsidRDefault="002B6397" w:rsidP="002B6397">
      <w:p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ab/>
      </w:r>
      <w:r w:rsidR="007B2C41">
        <w:rPr>
          <w:rFonts w:ascii="Times New Roman" w:eastAsia="Times New Roman" w:hAnsi="Times New Roman" w:cs="Times New Roman"/>
          <w:sz w:val="32"/>
          <w:szCs w:val="32"/>
          <w:vertAlign w:val="superscript"/>
        </w:rPr>
        <w:t>JPIA</w:t>
      </w:r>
      <w:r w:rsidR="002B6D85">
        <w:rPr>
          <w:rFonts w:ascii="Times New Roman" w:eastAsia="Times New Roman" w:hAnsi="Times New Roman" w:cs="Times New Roman"/>
          <w:sz w:val="32"/>
          <w:szCs w:val="32"/>
          <w:vertAlign w:val="superscript"/>
        </w:rPr>
        <w:t xml:space="preserve"> Board of Director’s Virtual Meeting.  </w:t>
      </w:r>
      <w:proofErr w:type="gramStart"/>
      <w:r w:rsidR="002B6D85">
        <w:rPr>
          <w:rFonts w:ascii="Times New Roman" w:eastAsia="Times New Roman" w:hAnsi="Times New Roman" w:cs="Times New Roman"/>
          <w:sz w:val="32"/>
          <w:szCs w:val="32"/>
          <w:vertAlign w:val="superscript"/>
        </w:rPr>
        <w:t>Discussion on possibly attending.</w:t>
      </w:r>
      <w:proofErr w:type="gramEnd"/>
    </w:p>
    <w:p w:rsidR="003F36D9" w:rsidRPr="00515E59" w:rsidRDefault="003F36D9" w:rsidP="002B6397">
      <w:pPr>
        <w:spacing w:after="0"/>
        <w:rPr>
          <w:rFonts w:ascii="Times New Roman" w:eastAsia="Times New Roman" w:hAnsi="Times New Roman" w:cs="Times New Roman"/>
          <w:sz w:val="32"/>
          <w:szCs w:val="32"/>
          <w:vertAlign w:val="superscript"/>
        </w:rPr>
      </w:pPr>
    </w:p>
    <w:p w:rsidR="00D80424" w:rsidRPr="00515E59" w:rsidRDefault="002B6397"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EXECUTIVE REPORTS:</w:t>
      </w:r>
    </w:p>
    <w:p w:rsidR="00CB3A2D" w:rsidRPr="00515E59" w:rsidRDefault="00CB3A2D" w:rsidP="00CB3A2D">
      <w:pPr>
        <w:pStyle w:val="ListParagraph"/>
        <w:numPr>
          <w:ilvl w:val="0"/>
          <w:numId w:val="7"/>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GENERAL MANAGER’S REPORT. </w:t>
      </w:r>
      <w:r w:rsidRPr="00515E59">
        <w:rPr>
          <w:rFonts w:ascii="Times New Roman" w:eastAsia="Times New Roman" w:hAnsi="Times New Roman" w:cs="Times New Roman"/>
          <w:sz w:val="32"/>
          <w:szCs w:val="32"/>
          <w:vertAlign w:val="superscript"/>
        </w:rPr>
        <w:t>General Manager Chaisson reports on the following:</w:t>
      </w:r>
    </w:p>
    <w:p w:rsidR="00C92316" w:rsidRPr="00515E59" w:rsidRDefault="002B6D85" w:rsidP="00C92316">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Lead and Copper Monitoring Violation.  Appropriate actions are being taken.</w:t>
      </w:r>
    </w:p>
    <w:p w:rsidR="003B552D" w:rsidRPr="002B6D85" w:rsidRDefault="002B6D85" w:rsidP="003B552D">
      <w:pPr>
        <w:pStyle w:val="ListParagraph"/>
        <w:numPr>
          <w:ilvl w:val="0"/>
          <w:numId w:val="22"/>
        </w:numPr>
        <w:spacing w:after="0" w:line="240" w:lineRule="auto"/>
        <w:rPr>
          <w:rFonts w:ascii="Times New Roman" w:eastAsia="Times New Roman" w:hAnsi="Times New Roman" w:cs="Times New Roman"/>
          <w:sz w:val="32"/>
          <w:szCs w:val="32"/>
          <w:vertAlign w:val="superscript"/>
        </w:rPr>
      </w:pPr>
      <w:r w:rsidRPr="002B6D85">
        <w:rPr>
          <w:rFonts w:ascii="Times New Roman" w:eastAsia="Times New Roman" w:hAnsi="Times New Roman" w:cs="Times New Roman"/>
          <w:sz w:val="32"/>
          <w:szCs w:val="32"/>
          <w:vertAlign w:val="superscript"/>
        </w:rPr>
        <w:t>In response to Director Burn’s inquiry to improvements made since the rate increase, a spread sheet was created to show where improvements have been done.</w:t>
      </w:r>
    </w:p>
    <w:p w:rsidR="005412A5" w:rsidRPr="00515E59" w:rsidRDefault="005412A5" w:rsidP="005412A5">
      <w:pPr>
        <w:pStyle w:val="ListParagraph"/>
        <w:numPr>
          <w:ilvl w:val="0"/>
          <w:numId w:val="12"/>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OFFICE MANAGER’S REPORT. </w:t>
      </w:r>
      <w:r w:rsidRPr="00515E59">
        <w:rPr>
          <w:rFonts w:ascii="Times New Roman" w:eastAsia="Times New Roman" w:hAnsi="Times New Roman" w:cs="Times New Roman"/>
          <w:sz w:val="32"/>
          <w:szCs w:val="32"/>
          <w:vertAlign w:val="superscript"/>
        </w:rPr>
        <w:t>Office Manager Burroughs reports on the following:</w:t>
      </w:r>
      <w:r w:rsidRPr="00515E59">
        <w:rPr>
          <w:rFonts w:ascii="Times New Roman" w:eastAsia="Times New Roman" w:hAnsi="Times New Roman" w:cs="Times New Roman"/>
          <w:b/>
          <w:sz w:val="32"/>
          <w:szCs w:val="32"/>
          <w:vertAlign w:val="superscript"/>
        </w:rPr>
        <w:t xml:space="preserve"> </w:t>
      </w:r>
    </w:p>
    <w:p w:rsidR="005412A5" w:rsidRDefault="002B6D85" w:rsidP="00C92316">
      <w:pPr>
        <w:pStyle w:val="ListParagraph"/>
        <w:numPr>
          <w:ilvl w:val="0"/>
          <w:numId w:val="2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Informed the Board of Directors on the transfer of funds to LAIF.</w:t>
      </w:r>
    </w:p>
    <w:p w:rsidR="002B6D85" w:rsidRPr="00515E59" w:rsidRDefault="002B6D85" w:rsidP="00C92316">
      <w:pPr>
        <w:pStyle w:val="ListParagraph"/>
        <w:numPr>
          <w:ilvl w:val="0"/>
          <w:numId w:val="2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Requested Expense Reimbursement forms to be completed for all meetings.</w:t>
      </w:r>
    </w:p>
    <w:p w:rsidR="005412A5" w:rsidRDefault="005412A5" w:rsidP="00741FE1">
      <w:pPr>
        <w:spacing w:after="0" w:line="240" w:lineRule="auto"/>
        <w:ind w:left="81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   FOREMAN’S</w:t>
      </w:r>
      <w:r w:rsidR="00CB3A2D" w:rsidRPr="00515E59">
        <w:rPr>
          <w:rFonts w:ascii="Times New Roman" w:eastAsia="Times New Roman" w:hAnsi="Times New Roman" w:cs="Times New Roman"/>
          <w:b/>
          <w:sz w:val="32"/>
          <w:szCs w:val="32"/>
          <w:vertAlign w:val="superscript"/>
        </w:rPr>
        <w:t xml:space="preserve"> REPORT. </w:t>
      </w:r>
      <w:r w:rsidRPr="00515E59">
        <w:rPr>
          <w:rFonts w:ascii="Times New Roman" w:eastAsia="Times New Roman" w:hAnsi="Times New Roman" w:cs="Times New Roman"/>
          <w:sz w:val="32"/>
          <w:szCs w:val="32"/>
          <w:vertAlign w:val="superscript"/>
        </w:rPr>
        <w:t>General Manager Chaisson</w:t>
      </w:r>
      <w:r w:rsidR="00CB3A2D" w:rsidRPr="00515E59">
        <w:rPr>
          <w:rFonts w:ascii="Times New Roman" w:eastAsia="Times New Roman" w:hAnsi="Times New Roman" w:cs="Times New Roman"/>
          <w:sz w:val="32"/>
          <w:szCs w:val="32"/>
          <w:vertAlign w:val="superscript"/>
        </w:rPr>
        <w:t xml:space="preserve"> reports on the following:</w:t>
      </w:r>
      <w:r w:rsidR="00CB3A2D" w:rsidRPr="00515E59">
        <w:rPr>
          <w:rFonts w:ascii="Times New Roman" w:eastAsia="Times New Roman" w:hAnsi="Times New Roman" w:cs="Times New Roman"/>
          <w:b/>
          <w:sz w:val="32"/>
          <w:szCs w:val="32"/>
          <w:vertAlign w:val="superscript"/>
        </w:rPr>
        <w:t xml:space="preserve"> </w:t>
      </w:r>
    </w:p>
    <w:p w:rsidR="00741FE1" w:rsidRDefault="00741FE1" w:rsidP="00741FE1">
      <w:pPr>
        <w:pStyle w:val="ListParagraph"/>
        <w:numPr>
          <w:ilvl w:val="0"/>
          <w:numId w:val="26"/>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Updated the Board of Directors on the new Water Station.</w:t>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D80424" w:rsidRPr="00515E59" w:rsidRDefault="00CB3A2D" w:rsidP="00D25E86">
      <w:pPr>
        <w:numPr>
          <w:ilvl w:val="0"/>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 xml:space="preserve">GENERAL COUNSEL’S REPORT: </w:t>
      </w:r>
      <w:r w:rsidRPr="00515E59">
        <w:rPr>
          <w:rFonts w:ascii="Times New Roman" w:eastAsia="Times New Roman" w:hAnsi="Times New Roman" w:cs="Times New Roman"/>
          <w:sz w:val="32"/>
          <w:szCs w:val="32"/>
          <w:vertAlign w:val="superscript"/>
        </w:rPr>
        <w:t>Attorney C. Scharf reports on the following:</w:t>
      </w:r>
    </w:p>
    <w:p w:rsidR="00124F43" w:rsidRPr="00515E59" w:rsidRDefault="00CB3A2D" w:rsidP="00D80424">
      <w:pPr>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ab/>
      </w:r>
      <w:r w:rsidRPr="00515E59">
        <w:rPr>
          <w:rFonts w:ascii="Times New Roman" w:eastAsia="Times New Roman" w:hAnsi="Times New Roman" w:cs="Times New Roman"/>
          <w:b/>
          <w:sz w:val="32"/>
          <w:szCs w:val="32"/>
          <w:vertAlign w:val="superscript"/>
        </w:rPr>
        <w:tab/>
        <w:t xml:space="preserve">• </w:t>
      </w:r>
      <w:r w:rsidR="0071257A" w:rsidRPr="00515E59">
        <w:rPr>
          <w:rFonts w:ascii="Times New Roman" w:eastAsia="Times New Roman" w:hAnsi="Times New Roman" w:cs="Times New Roman"/>
          <w:sz w:val="32"/>
          <w:szCs w:val="32"/>
          <w:vertAlign w:val="superscript"/>
        </w:rPr>
        <w:t>None</w:t>
      </w:r>
      <w:r w:rsidRPr="00515E59">
        <w:rPr>
          <w:rFonts w:ascii="Times New Roman" w:eastAsia="Times New Roman" w:hAnsi="Times New Roman" w:cs="Times New Roman"/>
          <w:sz w:val="32"/>
          <w:szCs w:val="32"/>
          <w:vertAlign w:val="superscript"/>
        </w:rPr>
        <w:t>.</w:t>
      </w:r>
      <w:r w:rsidRPr="00515E59">
        <w:rPr>
          <w:rFonts w:ascii="Times New Roman" w:eastAsia="Times New Roman" w:hAnsi="Times New Roman" w:cs="Times New Roman"/>
          <w:sz w:val="32"/>
          <w:szCs w:val="32"/>
          <w:vertAlign w:val="superscript"/>
        </w:rPr>
        <w:tab/>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D80424" w:rsidRPr="00515E59" w:rsidRDefault="00CB3A2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 DIRECTORS COMMENTS/FUTURE AGENDA ITEMS:</w:t>
      </w:r>
    </w:p>
    <w:p w:rsidR="003B552D" w:rsidRPr="00515E59" w:rsidRDefault="00741FE1" w:rsidP="003B552D">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p>
    <w:p w:rsidR="00D25E86" w:rsidRPr="00515E59" w:rsidRDefault="00124F43"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 CLOSED SESSION:</w:t>
      </w:r>
      <w:r w:rsidR="00DF118F" w:rsidRPr="00515E59">
        <w:rPr>
          <w:rFonts w:ascii="Times New Roman" w:eastAsia="Times New Roman" w:hAnsi="Times New Roman" w:cs="Times New Roman"/>
          <w:b/>
          <w:sz w:val="32"/>
          <w:szCs w:val="32"/>
          <w:vertAlign w:val="superscript"/>
        </w:rPr>
        <w:t xml:space="preserve"> </w:t>
      </w:r>
      <w:r w:rsidR="00741FE1">
        <w:rPr>
          <w:rFonts w:ascii="Times New Roman" w:eastAsia="Times New Roman" w:hAnsi="Times New Roman" w:cs="Times New Roman"/>
          <w:b/>
          <w:sz w:val="32"/>
          <w:szCs w:val="32"/>
          <w:vertAlign w:val="superscript"/>
        </w:rPr>
        <w:t>7:10-7:20</w:t>
      </w:r>
      <w:r w:rsidR="00A01D7B" w:rsidRPr="00515E59">
        <w:rPr>
          <w:rFonts w:ascii="Times New Roman" w:eastAsia="Times New Roman" w:hAnsi="Times New Roman" w:cs="Times New Roman"/>
          <w:b/>
          <w:sz w:val="32"/>
          <w:szCs w:val="32"/>
          <w:vertAlign w:val="superscript"/>
        </w:rPr>
        <w:t xml:space="preserve">. No guests </w:t>
      </w:r>
      <w:r w:rsidR="00F676A2" w:rsidRPr="00515E59">
        <w:rPr>
          <w:rFonts w:ascii="Times New Roman" w:eastAsia="Times New Roman" w:hAnsi="Times New Roman" w:cs="Times New Roman"/>
          <w:b/>
          <w:sz w:val="32"/>
          <w:szCs w:val="32"/>
          <w:vertAlign w:val="superscript"/>
        </w:rPr>
        <w:t>present</w:t>
      </w:r>
    </w:p>
    <w:p w:rsidR="00C802C1" w:rsidRDefault="00C802C1" w:rsidP="00C802C1">
      <w:pPr>
        <w:pStyle w:val="NormalWeb"/>
        <w:numPr>
          <w:ilvl w:val="1"/>
          <w:numId w:val="3"/>
        </w:numPr>
        <w:shd w:val="clear" w:color="auto" w:fill="FFFFFF"/>
        <w:spacing w:before="0" w:beforeAutospacing="0" w:after="0" w:afterAutospacing="0"/>
        <w:rPr>
          <w:rFonts w:ascii="Calibri" w:hAnsi="Calibri" w:cs="Calibri"/>
          <w:sz w:val="22"/>
          <w:szCs w:val="22"/>
        </w:rPr>
      </w:pPr>
      <w:r w:rsidRPr="00C802C1">
        <w:rPr>
          <w:color w:val="000000"/>
          <w:sz w:val="22"/>
          <w:szCs w:val="22"/>
        </w:rPr>
        <w:t>The Board met in Closed Session pursuant to Government Code § 54956.9(a) to discuss one item of existing litigation. Pursuant to Government Code Section 54957.1, approval was given by the Board to accept a settlement offer signed by an opposing party in the</w:t>
      </w:r>
      <w:r w:rsidRPr="00C802C1">
        <w:rPr>
          <w:i/>
          <w:iCs/>
          <w:color w:val="000000"/>
          <w:sz w:val="22"/>
          <w:szCs w:val="22"/>
        </w:rPr>
        <w:t xml:space="preserve"> Antelope Valley Groundwater Cases</w:t>
      </w:r>
      <w:r w:rsidRPr="00C802C1">
        <w:rPr>
          <w:color w:val="000000"/>
          <w:sz w:val="22"/>
          <w:szCs w:val="22"/>
        </w:rPr>
        <w:t>. The terms of the agreement include settlement of the opposing party’s claim for the amount of $280,000. Directors Clark, Thibault, Tenerelli and Burns voted for, and Director Hogan voted against</w:t>
      </w:r>
      <w:r>
        <w:rPr>
          <w:rFonts w:ascii="Calibri" w:hAnsi="Calibri" w:cs="Calibri"/>
          <w:color w:val="000000"/>
          <w:sz w:val="22"/>
          <w:szCs w:val="22"/>
        </w:rPr>
        <w:t>.</w:t>
      </w:r>
      <w:bookmarkStart w:id="0" w:name="_GoBack"/>
      <w:bookmarkEnd w:id="0"/>
    </w:p>
    <w:p w:rsidR="00F676A2" w:rsidRPr="00515E59" w:rsidRDefault="00F676A2" w:rsidP="00F676A2">
      <w:pPr>
        <w:spacing w:after="0" w:line="240" w:lineRule="auto"/>
        <w:ind w:left="450"/>
        <w:rPr>
          <w:rFonts w:ascii="Times New Roman" w:hAnsi="Times New Roman" w:cs="Times New Roman"/>
          <w:sz w:val="32"/>
          <w:szCs w:val="32"/>
        </w:rPr>
      </w:pPr>
    </w:p>
    <w:p w:rsidR="00F676A2" w:rsidRPr="00515E59" w:rsidRDefault="00F676A2" w:rsidP="00F676A2">
      <w:pPr>
        <w:spacing w:after="0" w:line="240" w:lineRule="auto"/>
        <w:ind w:left="450"/>
        <w:rPr>
          <w:rFonts w:ascii="Times New Roman" w:eastAsia="Times New Roman" w:hAnsi="Times New Roman" w:cs="Times New Roman"/>
          <w:b/>
          <w:sz w:val="32"/>
          <w:szCs w:val="32"/>
          <w:vertAlign w:val="superscript"/>
        </w:rPr>
      </w:pPr>
    </w:p>
    <w:p w:rsidR="00D25E86" w:rsidRPr="00515E59" w:rsidRDefault="00124F43" w:rsidP="00B203CF">
      <w:pPr>
        <w:numPr>
          <w:ilvl w:val="0"/>
          <w:numId w:val="3"/>
        </w:numPr>
        <w:spacing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ADJOURNMENT</w:t>
      </w:r>
      <w:r w:rsidR="00D25E86" w:rsidRPr="00515E59">
        <w:rPr>
          <w:rFonts w:ascii="Times New Roman" w:eastAsia="Times New Roman" w:hAnsi="Times New Roman" w:cs="Times New Roman"/>
          <w:b/>
          <w:sz w:val="32"/>
          <w:szCs w:val="32"/>
          <w:vertAlign w:val="superscript"/>
        </w:rPr>
        <w:t>:</w:t>
      </w:r>
      <w:r w:rsidR="00A01D7B" w:rsidRPr="00515E59">
        <w:rPr>
          <w:rFonts w:ascii="Times New Roman" w:eastAsia="Times New Roman" w:hAnsi="Times New Roman" w:cs="Times New Roman"/>
          <w:b/>
          <w:sz w:val="32"/>
          <w:szCs w:val="32"/>
          <w:vertAlign w:val="superscript"/>
        </w:rPr>
        <w:t xml:space="preserve"> </w:t>
      </w:r>
    </w:p>
    <w:p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The next Board Meeting will be </w:t>
      </w:r>
      <w:r w:rsidR="00741FE1">
        <w:rPr>
          <w:rFonts w:ascii="Times New Roman" w:eastAsia="Times New Roman" w:hAnsi="Times New Roman" w:cs="Times New Roman"/>
          <w:sz w:val="32"/>
          <w:szCs w:val="32"/>
          <w:vertAlign w:val="superscript"/>
        </w:rPr>
        <w:t>January 27, 2021 at 7:00pm</w:t>
      </w:r>
      <w:r w:rsidRPr="00515E59">
        <w:rPr>
          <w:rFonts w:ascii="Times New Roman" w:eastAsia="Times New Roman" w:hAnsi="Times New Roman" w:cs="Times New Roman"/>
          <w:sz w:val="32"/>
          <w:szCs w:val="32"/>
          <w:vertAlign w:val="superscript"/>
        </w:rPr>
        <w:t>.</w:t>
      </w:r>
      <w:r w:rsidR="00124F43" w:rsidRPr="00515E59">
        <w:rPr>
          <w:rFonts w:ascii="Times New Roman" w:eastAsia="Times New Roman" w:hAnsi="Times New Roman" w:cs="Times New Roman"/>
          <w:sz w:val="32"/>
          <w:szCs w:val="32"/>
          <w:vertAlign w:val="superscript"/>
        </w:rPr>
        <w:tab/>
      </w:r>
    </w:p>
    <w:p w:rsidR="00230580" w:rsidRPr="00515E59" w:rsidRDefault="00741FE1" w:rsidP="00124F43">
      <w:pPr>
        <w:pStyle w:val="ListParagraph"/>
        <w:spacing w:after="0" w:line="240" w:lineRule="auto"/>
        <w:ind w:left="45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The Special Board Meeting of November 18</w:t>
      </w:r>
      <w:r w:rsidR="00124F43" w:rsidRPr="00515E59">
        <w:rPr>
          <w:rFonts w:ascii="Times New Roman" w:eastAsia="Times New Roman" w:hAnsi="Times New Roman" w:cs="Times New Roman"/>
          <w:sz w:val="32"/>
          <w:szCs w:val="32"/>
          <w:vertAlign w:val="superscript"/>
        </w:rPr>
        <w:t>,</w:t>
      </w:r>
      <w:r w:rsidR="00DC11DA" w:rsidRPr="00515E59">
        <w:rPr>
          <w:rFonts w:ascii="Times New Roman" w:eastAsia="Times New Roman" w:hAnsi="Times New Roman" w:cs="Times New Roman"/>
          <w:sz w:val="32"/>
          <w:szCs w:val="32"/>
          <w:vertAlign w:val="superscript"/>
        </w:rPr>
        <w:t xml:space="preserve"> 2020 is adjourned at </w:t>
      </w:r>
      <w:r>
        <w:rPr>
          <w:rFonts w:ascii="Times New Roman" w:eastAsia="Times New Roman" w:hAnsi="Times New Roman" w:cs="Times New Roman"/>
          <w:sz w:val="32"/>
          <w:szCs w:val="32"/>
          <w:vertAlign w:val="superscript"/>
        </w:rPr>
        <w:t>7:30</w:t>
      </w:r>
      <w:r w:rsidR="00124F43" w:rsidRPr="00515E59">
        <w:rPr>
          <w:rFonts w:ascii="Times New Roman" w:eastAsia="Times New Roman" w:hAnsi="Times New Roman" w:cs="Times New Roman"/>
          <w:sz w:val="32"/>
          <w:szCs w:val="32"/>
          <w:vertAlign w:val="superscript"/>
        </w:rPr>
        <w:t xml:space="preserve"> pm.</w:t>
      </w:r>
      <w:r w:rsidR="00D51796" w:rsidRPr="00515E59">
        <w:rPr>
          <w:rFonts w:ascii="Times New Roman" w:eastAsia="Times New Roman" w:hAnsi="Times New Roman" w:cs="Times New Roman"/>
          <w:sz w:val="32"/>
          <w:szCs w:val="32"/>
          <w:vertAlign w:val="superscript"/>
        </w:rPr>
        <w:t xml:space="preserve"> </w:t>
      </w:r>
    </w:p>
    <w:p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     </w:t>
      </w:r>
    </w:p>
    <w:sectPr w:rsidR="00D51796" w:rsidRPr="00515E59" w:rsidSect="007D7C8E">
      <w:headerReference w:type="even" r:id="rId9"/>
      <w:footerReference w:type="even" r:id="rId10"/>
      <w:footerReference w:type="default" r:id="rId11"/>
      <w:headerReference w:type="first" r:id="rId12"/>
      <w:pgSz w:w="12240" w:h="15840"/>
      <w:pgMar w:top="1296" w:right="1440" w:bottom="720" w:left="1440"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8B9" w:rsidRDefault="005B68B9">
      <w:pPr>
        <w:spacing w:after="0" w:line="240" w:lineRule="auto"/>
      </w:pPr>
      <w:r>
        <w:separator/>
      </w:r>
    </w:p>
  </w:endnote>
  <w:endnote w:type="continuationSeparator" w:id="0">
    <w:p w:rsidR="005B68B9" w:rsidRDefault="005B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2F44" w:rsidRDefault="005B68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6892">
      <w:rPr>
        <w:rStyle w:val="PageNumber"/>
        <w:noProof/>
      </w:rPr>
      <w:t>2</w:t>
    </w:r>
    <w:r>
      <w:rPr>
        <w:rStyle w:val="PageNumber"/>
      </w:rPr>
      <w:fldChar w:fldCharType="end"/>
    </w:r>
  </w:p>
  <w:p w:rsidR="00542F44" w:rsidRDefault="005B68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8B9" w:rsidRDefault="005B68B9">
      <w:pPr>
        <w:spacing w:after="0" w:line="240" w:lineRule="auto"/>
      </w:pPr>
      <w:r>
        <w:separator/>
      </w:r>
    </w:p>
  </w:footnote>
  <w:footnote w:type="continuationSeparator" w:id="0">
    <w:p w:rsidR="005B68B9" w:rsidRDefault="005B6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42F44" w:rsidRDefault="005B68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5B68B9">
    <w:pPr>
      <w:pStyle w:val="Header"/>
    </w:pPr>
  </w:p>
  <w:p w:rsidR="00542F44" w:rsidRDefault="005B6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7A11FE"/>
    <w:lvl w:ilvl="0">
      <w:start w:val="1"/>
      <w:numFmt w:val="bullet"/>
      <w:lvlText w:val=""/>
      <w:lvlJc w:val="left"/>
      <w:pPr>
        <w:tabs>
          <w:tab w:val="num" w:pos="360"/>
        </w:tabs>
        <w:ind w:left="360" w:hanging="360"/>
      </w:pPr>
      <w:rPr>
        <w:rFonts w:ascii="Symbol" w:hAnsi="Symbol" w:hint="default"/>
      </w:rPr>
    </w:lvl>
  </w:abstractNum>
  <w:abstractNum w:abstractNumId="1">
    <w:nsid w:val="0C4B5CCC"/>
    <w:multiLevelType w:val="hybridMultilevel"/>
    <w:tmpl w:val="1206BCC0"/>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DBD2FFE"/>
    <w:multiLevelType w:val="hybridMultilevel"/>
    <w:tmpl w:val="17AA51A6"/>
    <w:lvl w:ilvl="0" w:tplc="0346E61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A6743"/>
    <w:multiLevelType w:val="hybridMultilevel"/>
    <w:tmpl w:val="7F1267B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1222609F"/>
    <w:multiLevelType w:val="hybridMultilevel"/>
    <w:tmpl w:val="81A2C7C8"/>
    <w:lvl w:ilvl="0" w:tplc="09BA62E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6C1B3C"/>
    <w:multiLevelType w:val="hybridMultilevel"/>
    <w:tmpl w:val="69E6F502"/>
    <w:lvl w:ilvl="0" w:tplc="A32C3B2A">
      <w:start w:val="1"/>
      <w:numFmt w:val="bullet"/>
      <w:lvlText w:val="·"/>
      <w:lvlJc w:val="left"/>
      <w:pPr>
        <w:ind w:left="1890" w:hanging="360"/>
      </w:pPr>
      <w:rPr>
        <w:rFonts w:ascii="Cambria" w:hAnsi="Cambria"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175678A9"/>
    <w:multiLevelType w:val="hybridMultilevel"/>
    <w:tmpl w:val="87A6933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18425AC6"/>
    <w:multiLevelType w:val="hybridMultilevel"/>
    <w:tmpl w:val="9C4A3C7E"/>
    <w:lvl w:ilvl="0" w:tplc="A89E511A">
      <w:start w:val="1"/>
      <w:numFmt w:val="decimal"/>
      <w:lvlText w:val="%1."/>
      <w:lvlJc w:val="left"/>
      <w:pPr>
        <w:ind w:left="450" w:firstLine="0"/>
      </w:pPr>
      <w:rPr>
        <w:rFonts w:hint="default"/>
        <w:b/>
      </w:rPr>
    </w:lvl>
    <w:lvl w:ilvl="1" w:tplc="9FB0D32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135B6"/>
    <w:multiLevelType w:val="hybridMultilevel"/>
    <w:tmpl w:val="0520F2E4"/>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0865C00">
      <w:numFmt w:val="bullet"/>
      <w:lvlText w:val="•"/>
      <w:lvlJc w:val="left"/>
      <w:pPr>
        <w:ind w:left="2790" w:hanging="360"/>
      </w:pPr>
      <w:rPr>
        <w:rFonts w:ascii="Times New Roman" w:eastAsia="Times New Roman" w:hAnsi="Times New Roman" w:cs="Times New Roman" w:hint="default"/>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CF10601"/>
    <w:multiLevelType w:val="hybridMultilevel"/>
    <w:tmpl w:val="1338A3D6"/>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2A326F21"/>
    <w:multiLevelType w:val="hybridMultilevel"/>
    <w:tmpl w:val="618E1F6E"/>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915FA0"/>
    <w:multiLevelType w:val="hybridMultilevel"/>
    <w:tmpl w:val="AFA4C8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5A29D0"/>
    <w:multiLevelType w:val="hybridMultilevel"/>
    <w:tmpl w:val="DC2AB1B8"/>
    <w:lvl w:ilvl="0" w:tplc="0346E61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A2766C"/>
    <w:multiLevelType w:val="hybridMultilevel"/>
    <w:tmpl w:val="B3A679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08C795E"/>
    <w:multiLevelType w:val="hybridMultilevel"/>
    <w:tmpl w:val="C15A5474"/>
    <w:lvl w:ilvl="0" w:tplc="A32C3B2A">
      <w:start w:val="1"/>
      <w:numFmt w:val="bullet"/>
      <w:pStyle w:val="ListBullet"/>
      <w:lvlText w:val="·"/>
      <w:lvlJc w:val="left"/>
      <w:pPr>
        <w:ind w:left="2160" w:hanging="360"/>
      </w:pPr>
      <w:rPr>
        <w:rFonts w:ascii="Cambria" w:hAnsi="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4617D9B"/>
    <w:multiLevelType w:val="hybridMultilevel"/>
    <w:tmpl w:val="257E9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686D12"/>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
    <w:nsid w:val="469C1F80"/>
    <w:multiLevelType w:val="hybridMultilevel"/>
    <w:tmpl w:val="3CC003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4A4613F5"/>
    <w:multiLevelType w:val="hybridMultilevel"/>
    <w:tmpl w:val="C98EC2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1C2DFC"/>
    <w:multiLevelType w:val="hybridMultilevel"/>
    <w:tmpl w:val="A9C22A72"/>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nsid w:val="62B336F0"/>
    <w:multiLevelType w:val="hybridMultilevel"/>
    <w:tmpl w:val="C3922EE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nsid w:val="6B5153EE"/>
    <w:multiLevelType w:val="hybridMultilevel"/>
    <w:tmpl w:val="16E21D96"/>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F820F83"/>
    <w:multiLevelType w:val="hybridMultilevel"/>
    <w:tmpl w:val="9BAC8BC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74AD5F25"/>
    <w:multiLevelType w:val="hybridMultilevel"/>
    <w:tmpl w:val="20C20758"/>
    <w:lvl w:ilvl="0" w:tplc="AB3CB5F6">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8442340"/>
    <w:multiLevelType w:val="hybridMultilevel"/>
    <w:tmpl w:val="A5E4A634"/>
    <w:lvl w:ilvl="0" w:tplc="0346E612">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AC0795E"/>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23"/>
  </w:num>
  <w:num w:numId="2">
    <w:abstractNumId w:val="4"/>
  </w:num>
  <w:num w:numId="3">
    <w:abstractNumId w:val="7"/>
  </w:num>
  <w:num w:numId="4">
    <w:abstractNumId w:val="21"/>
  </w:num>
  <w:num w:numId="5">
    <w:abstractNumId w:val="12"/>
  </w:num>
  <w:num w:numId="6">
    <w:abstractNumId w:val="10"/>
  </w:num>
  <w:num w:numId="7">
    <w:abstractNumId w:val="8"/>
  </w:num>
  <w:num w:numId="8">
    <w:abstractNumId w:val="17"/>
  </w:num>
  <w:num w:numId="9">
    <w:abstractNumId w:val="20"/>
  </w:num>
  <w:num w:numId="10">
    <w:abstractNumId w:val="0"/>
  </w:num>
  <w:num w:numId="11">
    <w:abstractNumId w:val="14"/>
  </w:num>
  <w:num w:numId="12">
    <w:abstractNumId w:val="1"/>
  </w:num>
  <w:num w:numId="13">
    <w:abstractNumId w:val="5"/>
  </w:num>
  <w:num w:numId="14">
    <w:abstractNumId w:val="9"/>
  </w:num>
  <w:num w:numId="15">
    <w:abstractNumId w:val="6"/>
  </w:num>
  <w:num w:numId="16">
    <w:abstractNumId w:val="22"/>
  </w:num>
  <w:num w:numId="17">
    <w:abstractNumId w:val="15"/>
  </w:num>
  <w:num w:numId="18">
    <w:abstractNumId w:val="2"/>
  </w:num>
  <w:num w:numId="19">
    <w:abstractNumId w:val="18"/>
  </w:num>
  <w:num w:numId="20">
    <w:abstractNumId w:val="13"/>
  </w:num>
  <w:num w:numId="21">
    <w:abstractNumId w:val="11"/>
  </w:num>
  <w:num w:numId="22">
    <w:abstractNumId w:val="3"/>
  </w:num>
  <w:num w:numId="23">
    <w:abstractNumId w:val="16"/>
  </w:num>
  <w:num w:numId="24">
    <w:abstractNumId w:val="24"/>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86"/>
    <w:rsid w:val="000077E8"/>
    <w:rsid w:val="00091826"/>
    <w:rsid w:val="000A0297"/>
    <w:rsid w:val="000D0540"/>
    <w:rsid w:val="000D6369"/>
    <w:rsid w:val="000F3938"/>
    <w:rsid w:val="000F456A"/>
    <w:rsid w:val="00124F43"/>
    <w:rsid w:val="001331DA"/>
    <w:rsid w:val="001340EB"/>
    <w:rsid w:val="001567BA"/>
    <w:rsid w:val="0018434C"/>
    <w:rsid w:val="001F4779"/>
    <w:rsid w:val="00230580"/>
    <w:rsid w:val="002B56E1"/>
    <w:rsid w:val="002B585A"/>
    <w:rsid w:val="002B6397"/>
    <w:rsid w:val="002B6D85"/>
    <w:rsid w:val="003416E3"/>
    <w:rsid w:val="0036057F"/>
    <w:rsid w:val="00362B68"/>
    <w:rsid w:val="003665E6"/>
    <w:rsid w:val="003B552D"/>
    <w:rsid w:val="003C26C3"/>
    <w:rsid w:val="003E6697"/>
    <w:rsid w:val="003E6942"/>
    <w:rsid w:val="003F36D9"/>
    <w:rsid w:val="003F3C10"/>
    <w:rsid w:val="00411705"/>
    <w:rsid w:val="00423327"/>
    <w:rsid w:val="00442878"/>
    <w:rsid w:val="00502D2A"/>
    <w:rsid w:val="0050548C"/>
    <w:rsid w:val="00515E59"/>
    <w:rsid w:val="00535F4D"/>
    <w:rsid w:val="005412A5"/>
    <w:rsid w:val="00585B1B"/>
    <w:rsid w:val="005B68B9"/>
    <w:rsid w:val="005C062C"/>
    <w:rsid w:val="00634B5B"/>
    <w:rsid w:val="00644B87"/>
    <w:rsid w:val="0069067C"/>
    <w:rsid w:val="0071257A"/>
    <w:rsid w:val="00741FE1"/>
    <w:rsid w:val="007A2E2A"/>
    <w:rsid w:val="007B2C41"/>
    <w:rsid w:val="007B4DCF"/>
    <w:rsid w:val="007D242E"/>
    <w:rsid w:val="007D7C8E"/>
    <w:rsid w:val="007F233E"/>
    <w:rsid w:val="007F5FD1"/>
    <w:rsid w:val="008225F9"/>
    <w:rsid w:val="0085028E"/>
    <w:rsid w:val="009079FF"/>
    <w:rsid w:val="00922EDF"/>
    <w:rsid w:val="009B4E82"/>
    <w:rsid w:val="009E5A17"/>
    <w:rsid w:val="00A01D7B"/>
    <w:rsid w:val="00A122ED"/>
    <w:rsid w:val="00A71CFD"/>
    <w:rsid w:val="00AD60D5"/>
    <w:rsid w:val="00AF6975"/>
    <w:rsid w:val="00B203CF"/>
    <w:rsid w:val="00B573DE"/>
    <w:rsid w:val="00B705CD"/>
    <w:rsid w:val="00BB4EAD"/>
    <w:rsid w:val="00C42425"/>
    <w:rsid w:val="00C802C1"/>
    <w:rsid w:val="00C92316"/>
    <w:rsid w:val="00CB3A2D"/>
    <w:rsid w:val="00CB653D"/>
    <w:rsid w:val="00D2275D"/>
    <w:rsid w:val="00D25E86"/>
    <w:rsid w:val="00D51796"/>
    <w:rsid w:val="00D6163A"/>
    <w:rsid w:val="00D80424"/>
    <w:rsid w:val="00DC11DA"/>
    <w:rsid w:val="00DF118F"/>
    <w:rsid w:val="00EA3FE3"/>
    <w:rsid w:val="00ED6C73"/>
    <w:rsid w:val="00EF6DED"/>
    <w:rsid w:val="00F0384C"/>
    <w:rsid w:val="00F676A2"/>
    <w:rsid w:val="00F80CEA"/>
    <w:rsid w:val="00F96892"/>
    <w:rsid w:val="00FA51F0"/>
    <w:rsid w:val="00FC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unhideWhenUsed/>
    <w:rsid w:val="003B552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unhideWhenUsed/>
    <w:rsid w:val="003B552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16117">
      <w:bodyDiv w:val="1"/>
      <w:marLeft w:val="0"/>
      <w:marRight w:val="0"/>
      <w:marTop w:val="0"/>
      <w:marBottom w:val="0"/>
      <w:divBdr>
        <w:top w:val="none" w:sz="0" w:space="0" w:color="auto"/>
        <w:left w:val="none" w:sz="0" w:space="0" w:color="auto"/>
        <w:bottom w:val="none" w:sz="0" w:space="0" w:color="auto"/>
        <w:right w:val="none" w:sz="0" w:space="0" w:color="auto"/>
      </w:divBdr>
    </w:div>
    <w:div w:id="15526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8B68-5B3E-4EB2-A52E-F30DF5DA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Golden</dc:creator>
  <cp:lastModifiedBy>Shelley Golden</cp:lastModifiedBy>
  <cp:revision>5</cp:revision>
  <cp:lastPrinted>2020-11-24T22:27:00Z</cp:lastPrinted>
  <dcterms:created xsi:type="dcterms:W3CDTF">2020-11-19T17:44:00Z</dcterms:created>
  <dcterms:modified xsi:type="dcterms:W3CDTF">2020-11-24T22:31:00Z</dcterms:modified>
</cp:coreProperties>
</file>